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Pr="004952A4" w:rsidRDefault="00C548A0" w:rsidP="00EC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Амурской </w:t>
      </w:r>
      <w:r w:rsidRPr="004952A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1658A0" w:rsidRPr="004952A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52A4" w:rsidRPr="004952A4">
        <w:rPr>
          <w:rFonts w:ascii="Times New Roman" w:hAnsi="Times New Roman" w:cs="Times New Roman"/>
          <w:b/>
          <w:color w:val="35383B"/>
          <w:sz w:val="24"/>
          <w:szCs w:val="24"/>
          <w:shd w:val="clear" w:color="auto" w:fill="FFFFFF"/>
        </w:rPr>
        <w:t>1072801008994</w:t>
      </w:r>
      <w:r w:rsidR="001658A0" w:rsidRPr="004952A4">
        <w:rPr>
          <w:rFonts w:ascii="Times New Roman" w:hAnsi="Times New Roman" w:cs="Times New Roman"/>
          <w:b/>
          <w:sz w:val="24"/>
          <w:szCs w:val="24"/>
        </w:rPr>
        <w:t>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</w:t>
      </w:r>
      <w:r w:rsidR="00D530E5">
        <w:rPr>
          <w:rFonts w:ascii="Times New Roman" w:hAnsi="Times New Roman" w:cs="Times New Roman"/>
          <w:sz w:val="28"/>
          <w:szCs w:val="28"/>
        </w:rPr>
        <w:t>енск, ул.Ленина,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2F3F7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Жарновникова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Сергеевна</w:t>
      </w:r>
      <w:bookmarkStart w:id="0" w:name="_GoBack"/>
      <w:bookmarkEnd w:id="0"/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г.Благовещенск, ул.Октябрьская,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="00EC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675000 г.Благовещенск, ул.Мухина,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6E0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>: г.Благовещенск, ул.Первомайская, 30, тел (4162) 525-629</w:t>
      </w:r>
      <w:r w:rsidRPr="00D6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 </w:t>
      </w:r>
      <w:hyperlink r:id="rId11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F5"/>
    <w:rsid w:val="000B05B4"/>
    <w:rsid w:val="001658A0"/>
    <w:rsid w:val="001F5B7F"/>
    <w:rsid w:val="002F3F70"/>
    <w:rsid w:val="0043540D"/>
    <w:rsid w:val="004952A4"/>
    <w:rsid w:val="00510AB3"/>
    <w:rsid w:val="005F5D9D"/>
    <w:rsid w:val="006A4673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BF2CAE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2020-02-28T01:59:00Z</cp:lastPrinted>
  <dcterms:created xsi:type="dcterms:W3CDTF">2017-05-13T01:39:00Z</dcterms:created>
  <dcterms:modified xsi:type="dcterms:W3CDTF">2020-02-28T01:59:00Z</dcterms:modified>
</cp:coreProperties>
</file>